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25" w:rsidRDefault="002E5036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长春工业大学外国语学院</w:t>
      </w:r>
    </w:p>
    <w:p w:rsidR="008E0F25" w:rsidRDefault="002E5036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</w:t>
      </w:r>
      <w:r w:rsidR="00C74BBB">
        <w:rPr>
          <w:rFonts w:ascii="方正小标宋简体" w:eastAsia="方正小标宋简体" w:hAnsi="宋体"/>
          <w:bCs/>
          <w:sz w:val="44"/>
          <w:szCs w:val="44"/>
        </w:rPr>
        <w:t>1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年硕士研究生招生复试工作细则</w:t>
      </w:r>
    </w:p>
    <w:p w:rsidR="008E0F25" w:rsidRDefault="008E0F25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8E0F25" w:rsidRPr="00A16386" w:rsidRDefault="009A7064" w:rsidP="00A16386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</w:t>
      </w:r>
      <w:r w:rsidR="00C74BBB">
        <w:rPr>
          <w:rFonts w:ascii="仿宋_GB2312" w:eastAsia="仿宋_GB2312" w:hAnsi="仿宋" w:hint="eastAsia"/>
          <w:sz w:val="32"/>
          <w:szCs w:val="32"/>
        </w:rPr>
        <w:t>教育部、吉林省有关文件规定和会议精神，</w:t>
      </w:r>
      <w:r w:rsidR="002E5036">
        <w:rPr>
          <w:rFonts w:ascii="仿宋" w:eastAsia="仿宋" w:hAnsi="仿宋"/>
          <w:color w:val="000000"/>
          <w:sz w:val="32"/>
          <w:szCs w:val="32"/>
        </w:rPr>
        <w:t>根据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="002A067C">
        <w:rPr>
          <w:rFonts w:ascii="仿宋" w:eastAsia="仿宋" w:hAnsi="仿宋" w:hint="eastAsia"/>
          <w:color w:val="000000"/>
          <w:spacing w:val="8"/>
          <w:sz w:val="32"/>
          <w:szCs w:val="32"/>
        </w:rPr>
        <w:t>202</w:t>
      </w:r>
      <w:r w:rsidR="002A067C">
        <w:rPr>
          <w:rFonts w:ascii="仿宋" w:eastAsia="仿宋" w:hAnsi="仿宋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年全国硕士研究生招生工作管理规定》《关于做好</w:t>
      </w:r>
      <w:r w:rsidR="002A067C">
        <w:rPr>
          <w:rFonts w:ascii="仿宋" w:eastAsia="仿宋" w:hAnsi="仿宋" w:hint="eastAsia"/>
          <w:color w:val="000000"/>
          <w:spacing w:val="8"/>
          <w:sz w:val="32"/>
          <w:szCs w:val="32"/>
        </w:rPr>
        <w:t>202</w:t>
      </w:r>
      <w:r w:rsidR="002A067C">
        <w:rPr>
          <w:rFonts w:ascii="仿宋" w:eastAsia="仿宋" w:hAnsi="仿宋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年全国硕士研究生招生录取工作的通知》</w:t>
      </w:r>
      <w:r w:rsidR="002E5036">
        <w:rPr>
          <w:rFonts w:ascii="仿宋" w:eastAsia="仿宋" w:hAnsi="仿宋"/>
          <w:color w:val="000000"/>
          <w:sz w:val="32"/>
          <w:szCs w:val="32"/>
        </w:rPr>
        <w:t>《</w:t>
      </w:r>
      <w:r w:rsidR="002E5036">
        <w:rPr>
          <w:rFonts w:ascii="仿宋" w:eastAsia="仿宋" w:hAnsi="仿宋" w:hint="eastAsia"/>
          <w:color w:val="000000"/>
          <w:sz w:val="32"/>
          <w:szCs w:val="32"/>
        </w:rPr>
        <w:t>长春工业大学202</w:t>
      </w:r>
      <w:r w:rsidR="00C74BBB">
        <w:rPr>
          <w:rFonts w:ascii="仿宋" w:eastAsia="仿宋" w:hAnsi="仿宋"/>
          <w:color w:val="000000"/>
          <w:sz w:val="32"/>
          <w:szCs w:val="32"/>
        </w:rPr>
        <w:t>1</w:t>
      </w:r>
      <w:r w:rsidR="002E5036">
        <w:rPr>
          <w:rFonts w:ascii="仿宋" w:eastAsia="仿宋" w:hAnsi="仿宋" w:hint="eastAsia"/>
          <w:color w:val="000000"/>
          <w:sz w:val="32"/>
          <w:szCs w:val="32"/>
        </w:rPr>
        <w:t>年硕士研究生招生复试录取工作方案</w:t>
      </w:r>
      <w:r w:rsidR="002E5036">
        <w:rPr>
          <w:rFonts w:ascii="仿宋" w:eastAsia="仿宋" w:hAnsi="仿宋"/>
          <w:color w:val="000000"/>
          <w:spacing w:val="8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等文件要求，</w:t>
      </w:r>
      <w:r w:rsidR="002E5036">
        <w:rPr>
          <w:rFonts w:ascii="仿宋" w:eastAsia="仿宋" w:hAnsi="仿宋" w:hint="eastAsia"/>
          <w:color w:val="000000"/>
          <w:spacing w:val="8"/>
          <w:sz w:val="32"/>
          <w:szCs w:val="32"/>
        </w:rPr>
        <w:t>和学校202</w:t>
      </w:r>
      <w:r w:rsidR="00C74BBB">
        <w:rPr>
          <w:rFonts w:ascii="仿宋" w:eastAsia="仿宋" w:hAnsi="仿宋"/>
          <w:color w:val="000000"/>
          <w:spacing w:val="8"/>
          <w:sz w:val="32"/>
          <w:szCs w:val="32"/>
        </w:rPr>
        <w:t>1</w:t>
      </w:r>
      <w:r w:rsidR="002E5036">
        <w:rPr>
          <w:rFonts w:ascii="仿宋" w:eastAsia="仿宋" w:hAnsi="仿宋" w:hint="eastAsia"/>
          <w:color w:val="000000"/>
          <w:spacing w:val="8"/>
          <w:sz w:val="32"/>
          <w:szCs w:val="32"/>
        </w:rPr>
        <w:t>年硕士研究生复试录取工作部署会议的相关精神，</w:t>
      </w:r>
      <w:r w:rsidR="002E5036">
        <w:rPr>
          <w:rFonts w:ascii="仿宋" w:eastAsia="仿宋" w:hAnsi="仿宋"/>
          <w:color w:val="000000"/>
          <w:sz w:val="32"/>
          <w:szCs w:val="32"/>
        </w:rPr>
        <w:t>结合我院的实际</w:t>
      </w:r>
      <w:r w:rsidR="002E5036">
        <w:rPr>
          <w:rFonts w:ascii="仿宋" w:eastAsia="仿宋" w:hAnsi="仿宋"/>
          <w:color w:val="000000"/>
          <w:spacing w:val="6"/>
          <w:sz w:val="32"/>
          <w:szCs w:val="32"/>
        </w:rPr>
        <w:t>情况，制定</w:t>
      </w:r>
      <w:r w:rsidR="002E5036">
        <w:rPr>
          <w:rFonts w:ascii="仿宋" w:eastAsia="仿宋" w:hAnsi="仿宋" w:hint="eastAsia"/>
          <w:color w:val="000000"/>
          <w:spacing w:val="6"/>
          <w:sz w:val="32"/>
          <w:szCs w:val="32"/>
        </w:rPr>
        <w:t>外国语</w:t>
      </w:r>
      <w:r w:rsidR="002E5036">
        <w:rPr>
          <w:rFonts w:ascii="仿宋" w:eastAsia="仿宋" w:hAnsi="仿宋"/>
          <w:color w:val="000000"/>
          <w:spacing w:val="6"/>
          <w:sz w:val="32"/>
          <w:szCs w:val="32"/>
        </w:rPr>
        <w:t>学院</w:t>
      </w:r>
      <w:r w:rsidR="002E5036">
        <w:rPr>
          <w:rFonts w:ascii="仿宋" w:eastAsia="仿宋" w:hAnsi="仿宋" w:hint="eastAsia"/>
          <w:color w:val="000000"/>
          <w:spacing w:val="5"/>
          <w:sz w:val="32"/>
          <w:szCs w:val="32"/>
        </w:rPr>
        <w:t>202</w:t>
      </w:r>
      <w:r w:rsidR="00C74BBB">
        <w:rPr>
          <w:rFonts w:ascii="仿宋" w:eastAsia="仿宋" w:hAnsi="仿宋"/>
          <w:color w:val="000000"/>
          <w:spacing w:val="5"/>
          <w:sz w:val="32"/>
          <w:szCs w:val="32"/>
        </w:rPr>
        <w:t>1</w:t>
      </w:r>
      <w:r w:rsidR="002E5036">
        <w:rPr>
          <w:rFonts w:ascii="仿宋" w:eastAsia="仿宋" w:hAnsi="仿宋"/>
          <w:color w:val="000000"/>
          <w:spacing w:val="5"/>
          <w:sz w:val="32"/>
          <w:szCs w:val="32"/>
        </w:rPr>
        <w:t>年硕士研究生招生复试工作细则如下：</w:t>
      </w:r>
    </w:p>
    <w:p w:rsidR="008E0F25" w:rsidRDefault="002E5036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一、复试工作领导小组</w:t>
      </w:r>
    </w:p>
    <w:p w:rsidR="008E0F25" w:rsidRPr="00FE53DF" w:rsidRDefault="002E5036">
      <w:pPr>
        <w:pStyle w:val="a7"/>
        <w:spacing w:line="560" w:lineRule="exact"/>
        <w:ind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组　长：彭又新  </w:t>
      </w:r>
      <w:r w:rsidR="00054FAE">
        <w:rPr>
          <w:rFonts w:ascii="仿宋" w:eastAsia="仿宋" w:hAnsi="仿宋" w:hint="eastAsia"/>
          <w:sz w:val="32"/>
          <w:szCs w:val="32"/>
        </w:rPr>
        <w:t>李文章</w:t>
      </w:r>
    </w:p>
    <w:p w:rsidR="008E0F25" w:rsidRDefault="002E5036">
      <w:pPr>
        <w:spacing w:line="56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副组长：周  爽  </w:t>
      </w:r>
      <w:r w:rsidR="001F1E36">
        <w:rPr>
          <w:rFonts w:ascii="仿宋" w:eastAsia="仿宋" w:hAnsi="仿宋" w:hint="eastAsia"/>
          <w:sz w:val="32"/>
          <w:szCs w:val="32"/>
        </w:rPr>
        <w:t xml:space="preserve">王 </w:t>
      </w:r>
      <w:r w:rsidR="001F1E36">
        <w:rPr>
          <w:rFonts w:ascii="仿宋" w:eastAsia="仿宋" w:hAnsi="仿宋"/>
          <w:sz w:val="32"/>
          <w:szCs w:val="32"/>
        </w:rPr>
        <w:t xml:space="preserve"> </w:t>
      </w:r>
      <w:r w:rsidR="001F1E36">
        <w:rPr>
          <w:rFonts w:ascii="仿宋" w:eastAsia="仿宋" w:hAnsi="仿宋" w:hint="eastAsia"/>
          <w:sz w:val="32"/>
          <w:szCs w:val="32"/>
        </w:rPr>
        <w:t>轶</w:t>
      </w:r>
    </w:p>
    <w:p w:rsidR="008E0F25" w:rsidRDefault="002E5036">
      <w:pPr>
        <w:spacing w:line="56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　员：刘  宇  曾  妍  张  美</w:t>
      </w:r>
    </w:p>
    <w:p w:rsidR="008E0F25" w:rsidRDefault="002E5036">
      <w:pPr>
        <w:spacing w:line="560" w:lineRule="exact"/>
        <w:ind w:left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秘　书：樊祥众</w:t>
      </w:r>
    </w:p>
    <w:p w:rsidR="008E0F25" w:rsidRDefault="002E5036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二、复试</w:t>
      </w:r>
    </w:p>
    <w:p w:rsidR="008E0F25" w:rsidRDefault="002E5036">
      <w:pPr>
        <w:spacing w:line="560" w:lineRule="exact"/>
        <w:jc w:val="left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 xml:space="preserve">   （一）复试方式</w:t>
      </w:r>
    </w:p>
    <w:p w:rsidR="008E0F25" w:rsidRDefault="001E2AF7">
      <w:pPr>
        <w:pStyle w:val="a5"/>
        <w:spacing w:line="560" w:lineRule="exact"/>
        <w:ind w:firstLineChars="200" w:firstLine="640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/>
          <w:b w:val="0"/>
          <w:sz w:val="32"/>
          <w:szCs w:val="32"/>
        </w:rPr>
        <w:t>1.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202</w:t>
      </w:r>
      <w:r w:rsidR="0008780C">
        <w:rPr>
          <w:rStyle w:val="15"/>
          <w:rFonts w:ascii="仿宋" w:eastAsia="仿宋" w:hAnsi="仿宋" w:cs="仿宋"/>
          <w:b w:val="0"/>
          <w:sz w:val="32"/>
          <w:szCs w:val="32"/>
        </w:rPr>
        <w:t>1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年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我院硕士研究生复试采取网络远程复试的方式进行，选用“学信网”招生远程面试系统。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招生专业目录中所列的复试笔试科目，按照原考核范围纳入到网络远程复试中，通过面试的方式一并进行考核。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2.</w:t>
      </w:r>
      <w:r w:rsidR="001E2AF7">
        <w:rPr>
          <w:rStyle w:val="15"/>
          <w:rFonts w:ascii="仿宋" w:eastAsia="仿宋" w:hAnsi="仿宋" w:cs="仿宋" w:hint="eastAsia"/>
          <w:b w:val="0"/>
          <w:sz w:val="32"/>
          <w:szCs w:val="32"/>
        </w:rPr>
        <w:t>视频复试平台的硬件要求，详见我校研究生院网站通知（请持续关注学院复试QQ群</w:t>
      </w:r>
      <w:r w:rsidR="004721A1">
        <w:rPr>
          <w:rStyle w:val="15"/>
          <w:rFonts w:ascii="仿宋" w:eastAsia="仿宋" w:hAnsi="仿宋" w:cs="仿宋" w:hint="eastAsia"/>
          <w:b w:val="0"/>
          <w:sz w:val="32"/>
          <w:szCs w:val="32"/>
        </w:rPr>
        <w:t>8</w:t>
      </w:r>
      <w:r w:rsidR="004721A1">
        <w:rPr>
          <w:rStyle w:val="15"/>
          <w:rFonts w:ascii="仿宋" w:eastAsia="仿宋" w:hAnsi="仿宋" w:cs="仿宋"/>
          <w:b w:val="0"/>
          <w:sz w:val="32"/>
          <w:szCs w:val="32"/>
        </w:rPr>
        <w:t>17101143</w:t>
      </w:r>
      <w:r w:rsidR="001E2AF7">
        <w:rPr>
          <w:rStyle w:val="15"/>
          <w:rFonts w:ascii="仿宋" w:eastAsia="仿宋" w:hAnsi="仿宋" w:cs="仿宋" w:hint="eastAsia"/>
          <w:b w:val="0"/>
          <w:sz w:val="32"/>
          <w:szCs w:val="32"/>
        </w:rPr>
        <w:t>里的相关信息）。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根据通知要求提前做好相应的软件、硬件系统准备工作，并自行进行调试。备选复试平台为钉钉。</w:t>
      </w:r>
    </w:p>
    <w:p w:rsidR="008E0F25" w:rsidRDefault="002E5036" w:rsidP="00530F2C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cs="仿宋"/>
          <w:bCs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lastRenderedPageBreak/>
        <w:t>3.</w:t>
      </w:r>
      <w:r w:rsidR="00530F2C">
        <w:rPr>
          <w:rStyle w:val="15"/>
          <w:rFonts w:ascii="仿宋" w:eastAsia="仿宋" w:hAnsi="仿宋" w:cs="仿宋" w:hint="eastAsia"/>
          <w:b w:val="0"/>
          <w:sz w:val="32"/>
          <w:szCs w:val="32"/>
        </w:rPr>
        <w:t>复试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时间、分组如下：</w:t>
      </w:r>
    </w:p>
    <w:p w:rsidR="008E0F25" w:rsidRDefault="002E5036">
      <w:pPr>
        <w:pStyle w:val="a5"/>
        <w:tabs>
          <w:tab w:val="left" w:pos="312"/>
        </w:tabs>
        <w:spacing w:line="560" w:lineRule="exact"/>
        <w:ind w:firstLineChars="200" w:firstLine="640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（1）复试系统考生演练时间：</w:t>
      </w:r>
      <w:r w:rsidR="009C6C0B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 w:rsidR="009C6C0B">
        <w:rPr>
          <w:rStyle w:val="15"/>
          <w:rFonts w:ascii="仿宋" w:eastAsia="仿宋" w:hAnsi="仿宋" w:cs="仿宋"/>
          <w:b w:val="0"/>
          <w:sz w:val="32"/>
          <w:szCs w:val="32"/>
        </w:rPr>
        <w:t>2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5日</w:t>
      </w:r>
      <w:r w:rsidR="009C6C0B">
        <w:rPr>
          <w:rStyle w:val="15"/>
          <w:rFonts w:ascii="仿宋" w:eastAsia="仿宋" w:hAnsi="仿宋" w:cs="仿宋" w:hint="eastAsia"/>
          <w:b w:val="0"/>
          <w:sz w:val="32"/>
          <w:szCs w:val="32"/>
        </w:rPr>
        <w:t>上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午</w:t>
      </w:r>
      <w:r w:rsidR="009C6C0B">
        <w:rPr>
          <w:rStyle w:val="15"/>
          <w:rFonts w:ascii="仿宋" w:eastAsia="仿宋" w:hAnsi="仿宋" w:cs="仿宋"/>
          <w:b w:val="0"/>
          <w:sz w:val="32"/>
          <w:szCs w:val="32"/>
        </w:rPr>
        <w:t>9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：</w:t>
      </w:r>
      <w:r w:rsidR="009C6C0B">
        <w:rPr>
          <w:rStyle w:val="15"/>
          <w:rFonts w:ascii="仿宋" w:eastAsia="仿宋" w:hAnsi="仿宋" w:cs="仿宋"/>
          <w:b w:val="0"/>
          <w:sz w:val="32"/>
          <w:szCs w:val="32"/>
        </w:rPr>
        <w:t>0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0开始</w:t>
      </w:r>
    </w:p>
    <w:p w:rsidR="008E0F25" w:rsidRDefault="002E5036">
      <w:pPr>
        <w:pStyle w:val="a5"/>
        <w:tabs>
          <w:tab w:val="left" w:pos="312"/>
        </w:tabs>
        <w:spacing w:line="560" w:lineRule="exact"/>
        <w:ind w:firstLineChars="200" w:firstLine="640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（2）正式复试时间：</w:t>
      </w:r>
    </w:p>
    <w:p w:rsidR="00973E78" w:rsidRPr="004C53B0" w:rsidRDefault="00973E78">
      <w:pPr>
        <w:pStyle w:val="a5"/>
        <w:tabs>
          <w:tab w:val="left" w:pos="312"/>
        </w:tabs>
        <w:spacing w:line="560" w:lineRule="exact"/>
        <w:ind w:firstLineChars="200" w:firstLine="643"/>
        <w:rPr>
          <w:rStyle w:val="15"/>
          <w:rFonts w:ascii="仿宋" w:eastAsia="仿宋" w:hAnsi="仿宋" w:cs="仿宋"/>
          <w:bCs w:val="0"/>
          <w:sz w:val="32"/>
          <w:szCs w:val="32"/>
        </w:rPr>
      </w:pPr>
      <w:r w:rsidRPr="004C53B0">
        <w:rPr>
          <w:rStyle w:val="15"/>
          <w:rFonts w:ascii="仿宋" w:eastAsia="仿宋" w:hAnsi="仿宋" w:cs="仿宋" w:hint="eastAsia"/>
          <w:bCs w:val="0"/>
          <w:sz w:val="32"/>
          <w:szCs w:val="32"/>
        </w:rPr>
        <w:t>一志愿考生复试</w:t>
      </w:r>
      <w:r w:rsidR="0059700F" w:rsidRPr="004C53B0">
        <w:rPr>
          <w:rStyle w:val="15"/>
          <w:rFonts w:ascii="仿宋" w:eastAsia="仿宋" w:hAnsi="仿宋" w:cs="仿宋" w:hint="eastAsia"/>
          <w:bCs w:val="0"/>
          <w:sz w:val="32"/>
          <w:szCs w:val="32"/>
        </w:rPr>
        <w:t>时间</w:t>
      </w:r>
      <w:r w:rsidRPr="004C53B0">
        <w:rPr>
          <w:rStyle w:val="15"/>
          <w:rFonts w:ascii="仿宋" w:eastAsia="仿宋" w:hAnsi="仿宋" w:cs="仿宋" w:hint="eastAsia"/>
          <w:bCs w:val="0"/>
          <w:sz w:val="32"/>
          <w:szCs w:val="32"/>
        </w:rPr>
        <w:t>：</w:t>
      </w:r>
    </w:p>
    <w:p w:rsidR="00031E6A" w:rsidRDefault="002E5036">
      <w:pPr>
        <w:pStyle w:val="a5"/>
        <w:tabs>
          <w:tab w:val="left" w:pos="312"/>
        </w:tabs>
        <w:spacing w:line="560" w:lineRule="exact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第一</w:t>
      </w:r>
      <w:r w:rsidR="00031E6A">
        <w:rPr>
          <w:rStyle w:val="15"/>
          <w:rFonts w:ascii="仿宋" w:eastAsia="仿宋" w:hAnsi="仿宋" w:cs="仿宋" w:hint="eastAsia"/>
          <w:b w:val="0"/>
          <w:sz w:val="32"/>
          <w:szCs w:val="32"/>
        </w:rPr>
        <w:t>考场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-</w:t>
      </w:r>
      <w:r w:rsidR="00031E6A">
        <w:rPr>
          <w:rStyle w:val="15"/>
          <w:rFonts w:ascii="仿宋" w:eastAsia="仿宋" w:hAnsi="仿宋" w:cs="仿宋" w:hint="eastAsia"/>
          <w:b w:val="0"/>
          <w:sz w:val="32"/>
          <w:szCs w:val="32"/>
        </w:rPr>
        <w:t>外国语言学及应用语言学（9人）：</w:t>
      </w:r>
      <w:r w:rsidR="00031E6A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 w:rsidR="00031E6A"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 w:rsidR="00031E6A">
        <w:rPr>
          <w:rStyle w:val="15"/>
          <w:rFonts w:ascii="仿宋" w:eastAsia="仿宋" w:hAnsi="仿宋" w:cs="仿宋"/>
          <w:b w:val="0"/>
          <w:sz w:val="32"/>
          <w:szCs w:val="32"/>
        </w:rPr>
        <w:t>26</w:t>
      </w:r>
      <w:r w:rsidR="00031E6A">
        <w:rPr>
          <w:rStyle w:val="15"/>
          <w:rFonts w:ascii="仿宋" w:eastAsia="仿宋" w:hAnsi="仿宋" w:cs="仿宋" w:hint="eastAsia"/>
          <w:b w:val="0"/>
          <w:sz w:val="32"/>
          <w:szCs w:val="32"/>
        </w:rPr>
        <w:t>日上午</w:t>
      </w:r>
      <w:r w:rsidR="00031E6A">
        <w:rPr>
          <w:rStyle w:val="15"/>
          <w:rFonts w:ascii="仿宋" w:eastAsia="仿宋" w:hAnsi="仿宋" w:cs="仿宋"/>
          <w:b w:val="0"/>
          <w:sz w:val="32"/>
          <w:szCs w:val="32"/>
        </w:rPr>
        <w:t>9</w:t>
      </w:r>
      <w:r w:rsidR="00031E6A">
        <w:rPr>
          <w:rStyle w:val="15"/>
          <w:rFonts w:ascii="仿宋" w:eastAsia="仿宋" w:hAnsi="仿宋" w:cs="仿宋" w:hint="eastAsia"/>
          <w:b w:val="0"/>
          <w:sz w:val="32"/>
          <w:szCs w:val="32"/>
        </w:rPr>
        <w:t>：</w:t>
      </w:r>
      <w:r w:rsidR="00031E6A">
        <w:rPr>
          <w:rStyle w:val="15"/>
          <w:rFonts w:ascii="仿宋" w:eastAsia="仿宋" w:hAnsi="仿宋" w:cs="仿宋"/>
          <w:b w:val="0"/>
          <w:sz w:val="32"/>
          <w:szCs w:val="32"/>
        </w:rPr>
        <w:t>0</w:t>
      </w:r>
      <w:r w:rsidR="00031E6A">
        <w:rPr>
          <w:rStyle w:val="15"/>
          <w:rFonts w:ascii="仿宋" w:eastAsia="仿宋" w:hAnsi="仿宋" w:cs="仿宋" w:hint="eastAsia"/>
          <w:b w:val="0"/>
          <w:sz w:val="32"/>
          <w:szCs w:val="32"/>
        </w:rPr>
        <w:t>0开始</w:t>
      </w:r>
    </w:p>
    <w:p w:rsidR="00031E6A" w:rsidRDefault="00031E6A">
      <w:pPr>
        <w:pStyle w:val="a5"/>
        <w:tabs>
          <w:tab w:val="left" w:pos="312"/>
        </w:tabs>
        <w:spacing w:line="560" w:lineRule="exact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第二考场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-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日语语言文学（6人）：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26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日上午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9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：00开始</w:t>
      </w:r>
    </w:p>
    <w:p w:rsidR="008E0F25" w:rsidRDefault="007402F6">
      <w:pPr>
        <w:pStyle w:val="a5"/>
        <w:tabs>
          <w:tab w:val="left" w:pos="312"/>
        </w:tabs>
        <w:spacing w:line="560" w:lineRule="exact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第三考场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-</w:t>
      </w:r>
      <w:r w:rsidR="00002C81">
        <w:rPr>
          <w:rStyle w:val="15"/>
          <w:rFonts w:ascii="仿宋" w:eastAsia="仿宋" w:hAnsi="仿宋" w:cs="仿宋" w:hint="eastAsia"/>
          <w:b w:val="0"/>
          <w:sz w:val="32"/>
          <w:szCs w:val="32"/>
        </w:rPr>
        <w:t>俄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语语言文学</w:t>
      </w:r>
      <w:r w:rsidR="00973E78">
        <w:rPr>
          <w:rStyle w:val="15"/>
          <w:rFonts w:ascii="仿宋" w:eastAsia="仿宋" w:hAnsi="仿宋" w:cs="仿宋" w:hint="eastAsia"/>
          <w:b w:val="0"/>
          <w:sz w:val="32"/>
          <w:szCs w:val="32"/>
        </w:rPr>
        <w:t>（2人）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：</w:t>
      </w:r>
      <w:r w:rsidR="00002C81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 w:rsidR="00002C81">
        <w:rPr>
          <w:rStyle w:val="15"/>
          <w:rFonts w:ascii="仿宋" w:eastAsia="仿宋" w:hAnsi="仿宋" w:cs="仿宋"/>
          <w:b w:val="0"/>
          <w:sz w:val="32"/>
          <w:szCs w:val="32"/>
        </w:rPr>
        <w:t>2</w:t>
      </w:r>
      <w:r w:rsidR="00B0772E">
        <w:rPr>
          <w:rStyle w:val="15"/>
          <w:rFonts w:ascii="仿宋" w:eastAsia="仿宋" w:hAnsi="仿宋" w:cs="仿宋"/>
          <w:b w:val="0"/>
          <w:sz w:val="32"/>
          <w:szCs w:val="32"/>
        </w:rPr>
        <w:t>6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日上午9：00开始</w:t>
      </w:r>
    </w:p>
    <w:p w:rsidR="008E0F25" w:rsidRDefault="007402F6">
      <w:pPr>
        <w:pStyle w:val="a5"/>
        <w:tabs>
          <w:tab w:val="left" w:pos="312"/>
        </w:tabs>
        <w:spacing w:line="560" w:lineRule="exact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第四考场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-</w:t>
      </w:r>
      <w:r w:rsidR="008A7716">
        <w:rPr>
          <w:rStyle w:val="15"/>
          <w:rFonts w:ascii="仿宋" w:eastAsia="仿宋" w:hAnsi="仿宋" w:cs="仿宋" w:hint="eastAsia"/>
          <w:b w:val="0"/>
          <w:sz w:val="32"/>
          <w:szCs w:val="32"/>
        </w:rPr>
        <w:t>英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语语言文学</w:t>
      </w:r>
      <w:r w:rsidR="00973E78">
        <w:rPr>
          <w:rStyle w:val="15"/>
          <w:rFonts w:ascii="仿宋" w:eastAsia="仿宋" w:hAnsi="仿宋" w:cs="仿宋" w:hint="eastAsia"/>
          <w:b w:val="0"/>
          <w:sz w:val="32"/>
          <w:szCs w:val="32"/>
        </w:rPr>
        <w:t>（2人）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：</w:t>
      </w:r>
      <w:r w:rsidR="008A7716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 w:rsidR="008A7716">
        <w:rPr>
          <w:rStyle w:val="15"/>
          <w:rFonts w:ascii="仿宋" w:eastAsia="仿宋" w:hAnsi="仿宋" w:cs="仿宋"/>
          <w:b w:val="0"/>
          <w:sz w:val="32"/>
          <w:szCs w:val="32"/>
        </w:rPr>
        <w:t>26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日上午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10</w:t>
      </w:r>
      <w:r w:rsidR="002E5036">
        <w:rPr>
          <w:rStyle w:val="15"/>
          <w:rFonts w:ascii="仿宋" w:eastAsia="仿宋" w:hAnsi="仿宋" w:cs="仿宋" w:hint="eastAsia"/>
          <w:b w:val="0"/>
          <w:sz w:val="32"/>
          <w:szCs w:val="32"/>
        </w:rPr>
        <w:t>：00开始</w:t>
      </w:r>
    </w:p>
    <w:p w:rsidR="0059700F" w:rsidRPr="004C53B0" w:rsidRDefault="0059700F" w:rsidP="0059700F">
      <w:pPr>
        <w:pStyle w:val="a5"/>
        <w:tabs>
          <w:tab w:val="left" w:pos="312"/>
        </w:tabs>
        <w:spacing w:line="560" w:lineRule="exact"/>
        <w:ind w:firstLine="640"/>
        <w:jc w:val="both"/>
        <w:rPr>
          <w:rStyle w:val="15"/>
          <w:rFonts w:ascii="仿宋" w:eastAsia="仿宋" w:hAnsi="仿宋" w:cs="仿宋"/>
          <w:bCs w:val="0"/>
          <w:sz w:val="32"/>
          <w:szCs w:val="32"/>
        </w:rPr>
      </w:pPr>
      <w:r w:rsidRPr="004C53B0">
        <w:rPr>
          <w:rStyle w:val="15"/>
          <w:rFonts w:ascii="仿宋" w:eastAsia="仿宋" w:hAnsi="仿宋" w:cs="仿宋" w:hint="eastAsia"/>
          <w:bCs w:val="0"/>
          <w:sz w:val="32"/>
          <w:szCs w:val="32"/>
        </w:rPr>
        <w:t>第一批调剂考生复试时间：</w:t>
      </w:r>
    </w:p>
    <w:p w:rsidR="0059700F" w:rsidRDefault="0059700F" w:rsidP="0059700F">
      <w:pPr>
        <w:pStyle w:val="a5"/>
        <w:tabs>
          <w:tab w:val="left" w:pos="312"/>
        </w:tabs>
        <w:spacing w:line="560" w:lineRule="exact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第五</w:t>
      </w:r>
      <w:r w:rsidR="0075664D">
        <w:rPr>
          <w:rStyle w:val="15"/>
          <w:rFonts w:ascii="仿宋" w:eastAsia="仿宋" w:hAnsi="仿宋" w:cs="仿宋" w:hint="eastAsia"/>
          <w:b w:val="0"/>
          <w:sz w:val="32"/>
          <w:szCs w:val="32"/>
        </w:rPr>
        <w:t>考场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-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外国语言学及应用语言学：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26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日下午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1</w:t>
      </w:r>
      <w:r w:rsidR="0075664D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：</w:t>
      </w:r>
      <w:r w:rsidR="0075664D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0开始</w:t>
      </w:r>
    </w:p>
    <w:p w:rsidR="0075664D" w:rsidRDefault="0059700F" w:rsidP="0059700F">
      <w:pPr>
        <w:pStyle w:val="a5"/>
        <w:tabs>
          <w:tab w:val="left" w:pos="312"/>
        </w:tabs>
        <w:spacing w:line="560" w:lineRule="exact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第六</w:t>
      </w:r>
      <w:r w:rsidR="0075664D">
        <w:rPr>
          <w:rStyle w:val="15"/>
          <w:rFonts w:ascii="仿宋" w:eastAsia="仿宋" w:hAnsi="仿宋" w:cs="仿宋" w:hint="eastAsia"/>
          <w:b w:val="0"/>
          <w:sz w:val="32"/>
          <w:szCs w:val="32"/>
        </w:rPr>
        <w:t>考场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-日语语言文学：</w:t>
      </w:r>
      <w:r w:rsidR="008F7BA3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 w:rsidR="008F7BA3">
        <w:rPr>
          <w:rStyle w:val="15"/>
          <w:rFonts w:ascii="仿宋" w:eastAsia="仿宋" w:hAnsi="仿宋" w:cs="仿宋"/>
          <w:b w:val="0"/>
          <w:sz w:val="32"/>
          <w:szCs w:val="32"/>
        </w:rPr>
        <w:t>26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日下午</w:t>
      </w:r>
      <w:r w:rsidR="008F7BA3">
        <w:rPr>
          <w:rStyle w:val="15"/>
          <w:rFonts w:ascii="仿宋" w:eastAsia="仿宋" w:hAnsi="仿宋" w:cs="仿宋"/>
          <w:b w:val="0"/>
          <w:sz w:val="32"/>
          <w:szCs w:val="32"/>
        </w:rPr>
        <w:t>12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：</w:t>
      </w:r>
      <w:r w:rsidR="008F7BA3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 w:rsidR="008F7BA3">
        <w:rPr>
          <w:rStyle w:val="15"/>
          <w:rFonts w:ascii="仿宋" w:eastAsia="仿宋" w:hAnsi="仿宋" w:cs="仿宋" w:hint="eastAsia"/>
          <w:b w:val="0"/>
          <w:sz w:val="32"/>
          <w:szCs w:val="32"/>
        </w:rPr>
        <w:t>0开始</w:t>
      </w:r>
    </w:p>
    <w:p w:rsidR="008F46C0" w:rsidRDefault="008F46C0" w:rsidP="0059700F">
      <w:pPr>
        <w:pStyle w:val="a5"/>
        <w:tabs>
          <w:tab w:val="left" w:pos="312"/>
        </w:tabs>
        <w:spacing w:line="560" w:lineRule="exact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第七考场-俄语语言文学：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26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日上午</w:t>
      </w:r>
      <w:r>
        <w:rPr>
          <w:rStyle w:val="15"/>
          <w:rFonts w:ascii="仿宋" w:eastAsia="仿宋" w:hAnsi="仿宋" w:cs="仿宋"/>
          <w:b w:val="0"/>
          <w:sz w:val="32"/>
          <w:szCs w:val="32"/>
        </w:rPr>
        <w:t>11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：00</w:t>
      </w:r>
      <w:r w:rsidR="00C84F21">
        <w:rPr>
          <w:rStyle w:val="15"/>
          <w:rFonts w:ascii="仿宋" w:eastAsia="仿宋" w:hAnsi="仿宋" w:cs="仿宋" w:hint="eastAsia"/>
          <w:b w:val="0"/>
          <w:sz w:val="32"/>
          <w:szCs w:val="32"/>
        </w:rPr>
        <w:t>开始</w:t>
      </w:r>
    </w:p>
    <w:p w:rsidR="0059700F" w:rsidRDefault="008F46C0" w:rsidP="0059700F">
      <w:pPr>
        <w:pStyle w:val="a5"/>
        <w:tabs>
          <w:tab w:val="left" w:pos="312"/>
        </w:tabs>
        <w:spacing w:line="560" w:lineRule="exact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第八考场-</w:t>
      </w:r>
      <w:r w:rsidR="0059700F">
        <w:rPr>
          <w:rStyle w:val="15"/>
          <w:rFonts w:ascii="仿宋" w:eastAsia="仿宋" w:hAnsi="仿宋" w:cs="仿宋" w:hint="eastAsia"/>
          <w:b w:val="0"/>
          <w:sz w:val="32"/>
          <w:szCs w:val="32"/>
        </w:rPr>
        <w:t>英语语言文学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：</w:t>
      </w:r>
      <w:r w:rsidR="0059700F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 w:rsidR="0059700F"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 w:rsidR="0059700F">
        <w:rPr>
          <w:rStyle w:val="15"/>
          <w:rFonts w:ascii="仿宋" w:eastAsia="仿宋" w:hAnsi="仿宋" w:cs="仿宋"/>
          <w:b w:val="0"/>
          <w:sz w:val="32"/>
          <w:szCs w:val="32"/>
        </w:rPr>
        <w:t>26</w:t>
      </w:r>
      <w:r w:rsidR="0059700F">
        <w:rPr>
          <w:rStyle w:val="15"/>
          <w:rFonts w:ascii="仿宋" w:eastAsia="仿宋" w:hAnsi="仿宋" w:cs="仿宋" w:hint="eastAsia"/>
          <w:b w:val="0"/>
          <w:sz w:val="32"/>
          <w:szCs w:val="32"/>
        </w:rPr>
        <w:t>日下午</w:t>
      </w:r>
      <w:r w:rsidR="0059700F">
        <w:rPr>
          <w:rStyle w:val="15"/>
          <w:rFonts w:ascii="仿宋" w:eastAsia="仿宋" w:hAnsi="仿宋" w:cs="仿宋"/>
          <w:b w:val="0"/>
          <w:sz w:val="32"/>
          <w:szCs w:val="32"/>
        </w:rPr>
        <w:t>13</w:t>
      </w:r>
      <w:r w:rsidR="0059700F">
        <w:rPr>
          <w:rStyle w:val="15"/>
          <w:rFonts w:ascii="仿宋" w:eastAsia="仿宋" w:hAnsi="仿宋" w:cs="仿宋" w:hint="eastAsia"/>
          <w:b w:val="0"/>
          <w:sz w:val="32"/>
          <w:szCs w:val="32"/>
        </w:rPr>
        <w:t>：00</w:t>
      </w:r>
      <w:r w:rsidR="00C84F21">
        <w:rPr>
          <w:rStyle w:val="15"/>
          <w:rFonts w:ascii="仿宋" w:eastAsia="仿宋" w:hAnsi="仿宋" w:cs="仿宋" w:hint="eastAsia"/>
          <w:b w:val="0"/>
          <w:sz w:val="32"/>
          <w:szCs w:val="32"/>
        </w:rPr>
        <w:t>开始</w:t>
      </w:r>
    </w:p>
    <w:p w:rsidR="008E0F25" w:rsidRDefault="002E5036">
      <w:pPr>
        <w:spacing w:line="560" w:lineRule="exact"/>
        <w:ind w:left="640"/>
        <w:jc w:val="left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（二）复试资格审查</w:t>
      </w:r>
    </w:p>
    <w:p w:rsidR="008E0F25" w:rsidRDefault="002E50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参加复试的考生应按照研究生院的通知准备提交材料，并在学院规定时间内提交资格审查材料，在复试前由审查小组对复试考生提交的材料进行严格审查，材料不齐或提供材料不实将取消复试资格，后果由考生本人负责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学院要求提交的其他材料，如大学成绩单、科研成果、获奖证书等材料作为复试的参考资料，不做必要要求。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Style w:val="15"/>
          <w:rFonts w:ascii="楷体" w:eastAsia="楷体" w:hAnsi="楷体" w:cs="楷体"/>
          <w:b w:val="0"/>
          <w:sz w:val="32"/>
          <w:szCs w:val="32"/>
        </w:rPr>
      </w:pPr>
      <w:r>
        <w:rPr>
          <w:rStyle w:val="15"/>
          <w:rFonts w:ascii="楷体" w:eastAsia="楷体" w:hAnsi="楷体" w:cs="楷体" w:hint="eastAsia"/>
          <w:b w:val="0"/>
          <w:sz w:val="32"/>
          <w:szCs w:val="32"/>
        </w:rPr>
        <w:t>（三）复试过程管理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1.严格落实国家和省疫情防控工作要求。在复试期间要降低人员密度，防止人员大量聚集，做好人员排查、场地排查、设备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lastRenderedPageBreak/>
        <w:t>排查、卫生消毒等工作。所有复试工作人员要进行自检自查，有身体不适须提前向学院报告，严禁缓报、瞒报、漏报。复试工作人员须全程佩戴口罩。省外返长人员原则上不准予参加复试。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2.做好复试工作人员的选拔和培训工作。学院需按要求选拔符合条件的教师参加复试，要对所有复试工作人员进行培训，强化安全意识、保密意识、责任意识和法治意识。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3.建立健全“三随机”工作机制。要科学设计复试流程，做到“随机确定考生复试次序”、“随机确定导师组组成人员”、“随机抽取复试试题”。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4.做好复试技术支持和安全保障工作。学院确定1名网络远程复试技术支持和安全保障工作人员，参加学校网络远程复试系统的培训和演练，为学院远程复试提供技术支持。在复试工作正式开始之前，要做好充分的准备和模拟演练，确保复试过程安全、顺畅、稳定。要制定远程复试突发事件应急预案，以解决远程复试过程中出现的各类突发问题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5.强化人文关怀和兜底保障。学院的复试工作安排通过QQ群，及时向考生发布。学院定于</w:t>
      </w:r>
      <w:r w:rsidR="0090724E">
        <w:rPr>
          <w:rStyle w:val="15"/>
          <w:rFonts w:ascii="仿宋" w:eastAsia="仿宋" w:hAnsi="仿宋" w:cs="仿宋"/>
          <w:b w:val="0"/>
          <w:sz w:val="32"/>
          <w:szCs w:val="32"/>
        </w:rPr>
        <w:t>3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月</w:t>
      </w:r>
      <w:r w:rsidR="0090724E">
        <w:rPr>
          <w:rStyle w:val="15"/>
          <w:rFonts w:ascii="仿宋" w:eastAsia="仿宋" w:hAnsi="仿宋" w:cs="仿宋"/>
          <w:b w:val="0"/>
          <w:sz w:val="32"/>
          <w:szCs w:val="32"/>
        </w:rPr>
        <w:t>23</w:t>
      </w:r>
      <w:r w:rsidR="0090724E">
        <w:rPr>
          <w:rStyle w:val="15"/>
          <w:rFonts w:ascii="仿宋" w:eastAsia="仿宋" w:hAnsi="仿宋" w:cs="仿宋" w:hint="eastAsia"/>
          <w:b w:val="0"/>
          <w:sz w:val="32"/>
          <w:szCs w:val="32"/>
        </w:rPr>
        <w:t>-</w:t>
      </w:r>
      <w:r w:rsidR="0090724E">
        <w:rPr>
          <w:rStyle w:val="15"/>
          <w:rFonts w:ascii="仿宋" w:eastAsia="仿宋" w:hAnsi="仿宋" w:cs="仿宋"/>
          <w:b w:val="0"/>
          <w:sz w:val="32"/>
          <w:szCs w:val="32"/>
        </w:rPr>
        <w:t>24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日，由各学科指定专人对复试考生通过学院所建QQ群进行系统调试。要加强对参加远程复试考生的技术指导，确保考生对平台和平台的使用有充分的了解。加强对农村、边远和贫困地区考生、残疾考生等特殊群体考生的关爱帮扶。要提前与考生进行沟通，对于不具备远程复试条件的考生，要提供必要合理的支持和帮助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t>6.复试考生要提前选定好参加远程复试的场所，保证网络畅通，环境安静，无外界因素干扰，可正常进行复试。考生无论使</w:t>
      </w:r>
      <w:r>
        <w:rPr>
          <w:rStyle w:val="15"/>
          <w:rFonts w:ascii="仿宋" w:eastAsia="仿宋" w:hAnsi="仿宋" w:cs="仿宋" w:hint="eastAsia"/>
          <w:b w:val="0"/>
          <w:sz w:val="32"/>
          <w:szCs w:val="32"/>
        </w:rPr>
        <w:lastRenderedPageBreak/>
        <w:t>用何种设备参加远程复试，均要保证能够有本人完整清楚的上半身影像，且声音清晰。在复试过程中，严禁考生周边有任何其他无关人员，尤其是不能有人辅助或协助考生完成复试，否则将按违反考试纪律进行处理，暂停复试或取消复试资格。</w:t>
      </w:r>
    </w:p>
    <w:p w:rsidR="005D6F04" w:rsidRDefault="005D6F04" w:rsidP="005D6F04">
      <w:pPr>
        <w:pStyle w:val="a5"/>
        <w:spacing w:line="560" w:lineRule="exact"/>
        <w:ind w:firstLineChars="200" w:firstLine="640"/>
        <w:jc w:val="both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7.复试过程中出现任何情况中断复试的，均要有所记录并说明原因，复试时间按实际有效时间记录，须准确补充剩余时间。如能证明为考生本人故意中断复试，复试组可按中断时进度给出复试成绩，后果由考生自负，情节严重者取消复试资格。</w:t>
      </w:r>
    </w:p>
    <w:p w:rsidR="005D6F04" w:rsidRDefault="005D6F04" w:rsidP="005D6F04">
      <w:pPr>
        <w:pStyle w:val="a5"/>
        <w:spacing w:line="560" w:lineRule="exact"/>
        <w:ind w:firstLineChars="200" w:firstLine="640"/>
        <w:jc w:val="both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8.复试须全程录音录像，音像资料由各学院下载保存，待复试结束后统一交研招办，保留3年。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9.学院如需组织多批次复试，复试试题应掌握同一命题标准，每一批次单独命题，不得重复使用。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Style w:val="15"/>
          <w:rFonts w:ascii="仿宋" w:eastAsia="仿宋" w:hAnsi="仿宋" w:cs="仿宋"/>
          <w:b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10.面试过程中面试老师不应随意离开面试现场，如有离开的情况，返回后不得为其离开期间面试的考生评分。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Style w:val="15"/>
          <w:rFonts w:ascii="楷体" w:eastAsia="楷体" w:hAnsi="楷体" w:cs="楷体"/>
          <w:b w:val="0"/>
          <w:bCs w:val="0"/>
          <w:sz w:val="32"/>
          <w:szCs w:val="32"/>
        </w:rPr>
      </w:pPr>
      <w:r>
        <w:rPr>
          <w:rStyle w:val="15"/>
          <w:rFonts w:ascii="楷体" w:eastAsia="楷体" w:hAnsi="楷体" w:cs="楷体" w:hint="eastAsia"/>
          <w:b w:val="0"/>
          <w:bCs w:val="0"/>
          <w:sz w:val="32"/>
          <w:szCs w:val="32"/>
        </w:rPr>
        <w:t>（四）复试考核</w:t>
      </w:r>
    </w:p>
    <w:p w:rsidR="008E0F25" w:rsidRDefault="002E5036">
      <w:pPr>
        <w:pStyle w:val="a5"/>
        <w:spacing w:line="560" w:lineRule="exact"/>
        <w:ind w:firstLine="55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复试考核主要包括考生提交材料核定和远程网络面试考核两个部分。全日制和非全日制考生按同一标准考核，按总成绩和招生计划分别录取。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1.提交材料核定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考生须从我校研究生院网站下载《长春工业大学202</w:t>
      </w:r>
      <w:r w:rsidR="00812A1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申请硕士研究生复试考生基本情况表》，填写完毕后将电子版上传至远程网络复试平台。为了加强对考生既往学业、一贯表现、综合素质和思想品德的考核，考生可依据疫情防控条件下的现实情况，提供本人大学成绩单、毕业论文、科研成果等材料，以电子</w:t>
      </w:r>
      <w:r>
        <w:rPr>
          <w:rFonts w:ascii="仿宋" w:eastAsia="仿宋" w:hAnsi="仿宋" w:hint="eastAsia"/>
          <w:sz w:val="32"/>
          <w:szCs w:val="32"/>
        </w:rPr>
        <w:lastRenderedPageBreak/>
        <w:t>版形式上传至远程网络复试平台。复试小组将对以上材料进行核定，核定结果分别纳入综合能力面试中基本素质、基础知识和专业知识、综合能力评分中一并核算。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2.综合能力面试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能力面试采取口试方式进行，满分100分，每位考生面试时间不少于20分钟，其中外语口语测试时间为3-4分钟。复试试题由学院提前组织命制，建立复试题库，在复试时随机抽取。复试题以综合性、开放性的能力型试题为主。面试老师当场评分，成绩取平均分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面试内容及评分标准： 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基本素质占20分：考查考生政治态度、社会主义核心价值观、思想表现、学习（工作）态度、道德品质、守法表现、奖惩情况。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外语水平占20分：考查考生外语的听、说、读等能力，一般应包括公共外语和专业外语。主要从语言准确性、话语的长短和连贯性、语言的灵活性和适合性等方面考查。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基础知识和专业知识占30分：考查考生对基础知识和专业知识掌握的情况，了解本科期间的学习、工作及奖励等情况。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综合能力占30分：考查考生综合运用所学知识的能力、科研创新能力、对本学科前沿领域及最新研究动态的掌握情况。判断考生是否具备硕士生培养的潜能和素质。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3.复试中发现考生综合素质不合格的，复试面试小组有权直接提出复试不合格意见，必要时可对考生再次进行复试。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Style w:val="15"/>
          <w:rFonts w:ascii="黑体" w:eastAsia="黑体" w:hAnsi="黑体"/>
          <w:b w:val="0"/>
          <w:sz w:val="32"/>
          <w:szCs w:val="32"/>
        </w:rPr>
      </w:pPr>
      <w:r>
        <w:rPr>
          <w:rStyle w:val="15"/>
          <w:rFonts w:ascii="黑体" w:eastAsia="黑体" w:hAnsi="黑体" w:hint="eastAsia"/>
          <w:b w:val="0"/>
          <w:sz w:val="32"/>
          <w:szCs w:val="32"/>
        </w:rPr>
        <w:t>三、录取</w:t>
      </w:r>
    </w:p>
    <w:p w:rsidR="008E0F25" w:rsidRDefault="002E5036">
      <w:pPr>
        <w:pStyle w:val="a5"/>
        <w:spacing w:line="560" w:lineRule="exact"/>
        <w:ind w:firstLine="555"/>
        <w:jc w:val="both"/>
        <w:rPr>
          <w:rStyle w:val="15"/>
          <w:rFonts w:ascii="仿宋" w:eastAsia="仿宋" w:hAnsi="仿宋" w:cs="楷体"/>
          <w:b w:val="0"/>
          <w:bCs w:val="0"/>
          <w:sz w:val="32"/>
          <w:szCs w:val="32"/>
        </w:rPr>
      </w:pPr>
      <w:r>
        <w:rPr>
          <w:rStyle w:val="15"/>
          <w:rFonts w:ascii="仿宋" w:eastAsia="仿宋" w:hAnsi="仿宋" w:cs="楷体" w:hint="eastAsia"/>
          <w:b w:val="0"/>
          <w:bCs w:val="0"/>
          <w:sz w:val="32"/>
          <w:szCs w:val="32"/>
        </w:rPr>
        <w:lastRenderedPageBreak/>
        <w:t>（一）成绩核算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总成绩=初试成绩(500分满分)/5*70%+复试成绩*30%。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Style w:val="15"/>
          <w:rFonts w:ascii="仿宋" w:eastAsia="仿宋" w:hAnsi="仿宋" w:cs="楷体"/>
          <w:b w:val="0"/>
          <w:bCs w:val="0"/>
          <w:sz w:val="32"/>
          <w:szCs w:val="32"/>
        </w:rPr>
      </w:pPr>
      <w:r>
        <w:rPr>
          <w:rStyle w:val="15"/>
          <w:rFonts w:ascii="仿宋" w:eastAsia="仿宋" w:hAnsi="仿宋" w:cs="楷体" w:hint="eastAsia"/>
          <w:b w:val="0"/>
          <w:bCs w:val="0"/>
          <w:sz w:val="32"/>
          <w:szCs w:val="32"/>
        </w:rPr>
        <w:t>（二）总成绩排名方式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第一志愿考生与调剂考生分别按总成绩由高到低排序。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Style w:val="15"/>
          <w:rFonts w:ascii="仿宋" w:eastAsia="仿宋" w:hAnsi="仿宋" w:cs="楷体"/>
          <w:b w:val="0"/>
          <w:bCs w:val="0"/>
          <w:sz w:val="32"/>
          <w:szCs w:val="32"/>
        </w:rPr>
      </w:pPr>
      <w:r>
        <w:rPr>
          <w:rStyle w:val="15"/>
          <w:rFonts w:ascii="仿宋" w:eastAsia="仿宋" w:hAnsi="仿宋" w:cs="楷体" w:hint="eastAsia"/>
          <w:b w:val="0"/>
          <w:bCs w:val="0"/>
          <w:sz w:val="32"/>
          <w:szCs w:val="32"/>
        </w:rPr>
        <w:t>（三）录取原则</w:t>
      </w:r>
    </w:p>
    <w:p w:rsidR="008E0F25" w:rsidRDefault="002E5036">
      <w:pPr>
        <w:pStyle w:val="a5"/>
        <w:spacing w:line="560" w:lineRule="exact"/>
        <w:ind w:firstLine="55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1.学校将依据考生初试成绩、复试成绩、思想政治表现、身体健康状况等择优确定拟录取名单。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2.复试成绩不合格考生，不予录取。</w:t>
      </w:r>
    </w:p>
    <w:p w:rsidR="008E0F25" w:rsidRDefault="002E5036">
      <w:pPr>
        <w:pStyle w:val="a5"/>
        <w:spacing w:line="560" w:lineRule="exact"/>
        <w:ind w:firstLine="55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3.经考生确认的报考信息在录取阶段一律不作修改，对报考资格不符合规定者不予录取。未通过或未完成学历（学籍）审核的考生不列入拟录取名单公示或上报。</w:t>
      </w:r>
    </w:p>
    <w:p w:rsidR="008E0F25" w:rsidRDefault="002E5036">
      <w:pPr>
        <w:pStyle w:val="a5"/>
        <w:spacing w:line="560" w:lineRule="exact"/>
        <w:ind w:firstLineChars="200" w:firstLine="643"/>
        <w:jc w:val="both"/>
        <w:rPr>
          <w:rStyle w:val="15"/>
          <w:rFonts w:ascii="黑体" w:eastAsia="黑体" w:hAnsi="黑体"/>
          <w:sz w:val="32"/>
          <w:szCs w:val="32"/>
        </w:rPr>
      </w:pPr>
      <w:r>
        <w:rPr>
          <w:rStyle w:val="15"/>
          <w:rFonts w:ascii="黑体" w:eastAsia="黑体" w:hAnsi="黑体" w:hint="eastAsia"/>
          <w:sz w:val="32"/>
          <w:szCs w:val="32"/>
        </w:rPr>
        <w:t>四、附则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（一）本细则由外国语学院负责解释。</w:t>
      </w:r>
    </w:p>
    <w:p w:rsidR="008E0F25" w:rsidRDefault="002E5036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（二）本细则中未尽事宜按照教育部、吉林省教育考试院及《</w:t>
      </w:r>
      <w:r>
        <w:rPr>
          <w:rFonts w:ascii="仿宋" w:eastAsia="仿宋" w:hAnsi="仿宋" w:cs="宋体" w:hint="eastAsia"/>
          <w:kern w:val="0"/>
          <w:sz w:val="32"/>
          <w:szCs w:val="32"/>
        </w:rPr>
        <w:t>长春工业大学202</w:t>
      </w:r>
      <w:r w:rsidR="00941342"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年硕士研究生招生复试录取工作方案》</w:t>
      </w:r>
      <w:r>
        <w:rPr>
          <w:rFonts w:ascii="仿宋" w:eastAsia="仿宋" w:hAnsi="仿宋" w:hint="eastAsia"/>
          <w:sz w:val="32"/>
          <w:szCs w:val="32"/>
        </w:rPr>
        <w:t>相关文件执行。</w:t>
      </w:r>
    </w:p>
    <w:p w:rsidR="008E0F25" w:rsidRDefault="002E5036">
      <w:pPr>
        <w:pStyle w:val="a5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（三）本细则自发布之日起执行。</w:t>
      </w:r>
    </w:p>
    <w:p w:rsidR="008E0F25" w:rsidRDefault="008E0F25">
      <w:pPr>
        <w:pStyle w:val="a5"/>
        <w:spacing w:line="560" w:lineRule="exact"/>
        <w:ind w:firstLine="555"/>
        <w:jc w:val="both"/>
        <w:rPr>
          <w:rStyle w:val="15"/>
          <w:rFonts w:ascii="黑体" w:eastAsia="黑体" w:hAnsi="黑体"/>
          <w:sz w:val="32"/>
          <w:szCs w:val="32"/>
        </w:rPr>
      </w:pPr>
    </w:p>
    <w:p w:rsidR="008E0F25" w:rsidRDefault="008E0F25">
      <w:pPr>
        <w:pStyle w:val="a5"/>
        <w:spacing w:line="560" w:lineRule="exact"/>
        <w:ind w:firstLine="555"/>
        <w:jc w:val="both"/>
        <w:rPr>
          <w:rStyle w:val="15"/>
          <w:rFonts w:ascii="黑体" w:eastAsia="黑体" w:hAnsi="黑体"/>
          <w:sz w:val="32"/>
          <w:szCs w:val="32"/>
        </w:rPr>
      </w:pPr>
    </w:p>
    <w:p w:rsidR="008E0F25" w:rsidRDefault="002E5036">
      <w:pPr>
        <w:spacing w:line="560" w:lineRule="exact"/>
        <w:ind w:firstLineChars="1800" w:firstLine="57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外国语学院</w:t>
      </w:r>
    </w:p>
    <w:p w:rsidR="008E0F25" w:rsidRDefault="002E503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202</w:t>
      </w:r>
      <w:r w:rsidR="00F14B8A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F14B8A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F14B8A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1日</w:t>
      </w:r>
    </w:p>
    <w:sectPr w:rsidR="008E0F25" w:rsidSect="00B53467">
      <w:footerReference w:type="default" r:id="rId7"/>
      <w:pgSz w:w="11906" w:h="16838"/>
      <w:pgMar w:top="1418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BF" w:rsidRDefault="004F66BF">
      <w:r>
        <w:separator/>
      </w:r>
    </w:p>
  </w:endnote>
  <w:endnote w:type="continuationSeparator" w:id="0">
    <w:p w:rsidR="004F66BF" w:rsidRDefault="004F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627453"/>
    </w:sdtPr>
    <w:sdtContent>
      <w:p w:rsidR="008E0F25" w:rsidRDefault="00B53467">
        <w:pPr>
          <w:pStyle w:val="a3"/>
          <w:jc w:val="center"/>
        </w:pPr>
        <w:r>
          <w:fldChar w:fldCharType="begin"/>
        </w:r>
        <w:r w:rsidR="002E5036">
          <w:instrText>PAGE   \* MERGEFORMAT</w:instrText>
        </w:r>
        <w:r>
          <w:fldChar w:fldCharType="separate"/>
        </w:r>
        <w:r w:rsidR="00A16386" w:rsidRPr="00A16386">
          <w:rPr>
            <w:noProof/>
            <w:lang w:val="zh-CN"/>
          </w:rPr>
          <w:t>6</w:t>
        </w:r>
        <w:r>
          <w:fldChar w:fldCharType="end"/>
        </w:r>
      </w:p>
    </w:sdtContent>
  </w:sdt>
  <w:p w:rsidR="008E0F25" w:rsidRDefault="008E0F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BF" w:rsidRDefault="004F66BF">
      <w:r>
        <w:separator/>
      </w:r>
    </w:p>
  </w:footnote>
  <w:footnote w:type="continuationSeparator" w:id="0">
    <w:p w:rsidR="004F66BF" w:rsidRDefault="004F6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9F2"/>
    <w:rsid w:val="00002C81"/>
    <w:rsid w:val="00016F9E"/>
    <w:rsid w:val="00031E6A"/>
    <w:rsid w:val="00045CDC"/>
    <w:rsid w:val="00054FAE"/>
    <w:rsid w:val="0008780C"/>
    <w:rsid w:val="000967FD"/>
    <w:rsid w:val="000A22F8"/>
    <w:rsid w:val="00145D43"/>
    <w:rsid w:val="00190096"/>
    <w:rsid w:val="0019074B"/>
    <w:rsid w:val="00197004"/>
    <w:rsid w:val="001C3F9D"/>
    <w:rsid w:val="001E2AF7"/>
    <w:rsid w:val="001F1E36"/>
    <w:rsid w:val="0022734A"/>
    <w:rsid w:val="00246059"/>
    <w:rsid w:val="00292130"/>
    <w:rsid w:val="002A067C"/>
    <w:rsid w:val="002A45EC"/>
    <w:rsid w:val="002E5036"/>
    <w:rsid w:val="00321D90"/>
    <w:rsid w:val="00327E9F"/>
    <w:rsid w:val="003A1505"/>
    <w:rsid w:val="003A711C"/>
    <w:rsid w:val="003B073D"/>
    <w:rsid w:val="003B2C85"/>
    <w:rsid w:val="00424F09"/>
    <w:rsid w:val="00443370"/>
    <w:rsid w:val="004721A1"/>
    <w:rsid w:val="00480C7B"/>
    <w:rsid w:val="004C53B0"/>
    <w:rsid w:val="004D13B4"/>
    <w:rsid w:val="004F66BF"/>
    <w:rsid w:val="0050764E"/>
    <w:rsid w:val="00530F2C"/>
    <w:rsid w:val="00570ECF"/>
    <w:rsid w:val="0059700F"/>
    <w:rsid w:val="005D6F04"/>
    <w:rsid w:val="005F46ED"/>
    <w:rsid w:val="005F79F2"/>
    <w:rsid w:val="00621A57"/>
    <w:rsid w:val="00646CC7"/>
    <w:rsid w:val="006D2037"/>
    <w:rsid w:val="00703DF0"/>
    <w:rsid w:val="007402F6"/>
    <w:rsid w:val="007450A6"/>
    <w:rsid w:val="0075664D"/>
    <w:rsid w:val="00795866"/>
    <w:rsid w:val="00796FB7"/>
    <w:rsid w:val="007D27B0"/>
    <w:rsid w:val="007E23BA"/>
    <w:rsid w:val="00812A13"/>
    <w:rsid w:val="008604AA"/>
    <w:rsid w:val="00886C9F"/>
    <w:rsid w:val="0089611D"/>
    <w:rsid w:val="008A7716"/>
    <w:rsid w:val="008D426E"/>
    <w:rsid w:val="008E0F25"/>
    <w:rsid w:val="008F46C0"/>
    <w:rsid w:val="008F7BA3"/>
    <w:rsid w:val="0090468E"/>
    <w:rsid w:val="0090724E"/>
    <w:rsid w:val="00911540"/>
    <w:rsid w:val="00941342"/>
    <w:rsid w:val="00973E78"/>
    <w:rsid w:val="00975A1D"/>
    <w:rsid w:val="009A7064"/>
    <w:rsid w:val="009C6C0B"/>
    <w:rsid w:val="009F6C95"/>
    <w:rsid w:val="00A01218"/>
    <w:rsid w:val="00A16386"/>
    <w:rsid w:val="00A40161"/>
    <w:rsid w:val="00A403B6"/>
    <w:rsid w:val="00A9271A"/>
    <w:rsid w:val="00A93FF3"/>
    <w:rsid w:val="00AE62C6"/>
    <w:rsid w:val="00B0772E"/>
    <w:rsid w:val="00B07EFB"/>
    <w:rsid w:val="00B25982"/>
    <w:rsid w:val="00B45F2E"/>
    <w:rsid w:val="00B53467"/>
    <w:rsid w:val="00B90C77"/>
    <w:rsid w:val="00BB53C1"/>
    <w:rsid w:val="00BC33C3"/>
    <w:rsid w:val="00BC37FD"/>
    <w:rsid w:val="00BD03DC"/>
    <w:rsid w:val="00BF10EC"/>
    <w:rsid w:val="00C35676"/>
    <w:rsid w:val="00C74BBB"/>
    <w:rsid w:val="00C8046A"/>
    <w:rsid w:val="00C84F21"/>
    <w:rsid w:val="00D708B9"/>
    <w:rsid w:val="00D851B0"/>
    <w:rsid w:val="00D86E58"/>
    <w:rsid w:val="00DC2134"/>
    <w:rsid w:val="00E015F3"/>
    <w:rsid w:val="00E0237B"/>
    <w:rsid w:val="00E20103"/>
    <w:rsid w:val="00E23AF3"/>
    <w:rsid w:val="00E96F05"/>
    <w:rsid w:val="00EC29A1"/>
    <w:rsid w:val="00EC4EAA"/>
    <w:rsid w:val="00EF1378"/>
    <w:rsid w:val="00F02869"/>
    <w:rsid w:val="00F14B8A"/>
    <w:rsid w:val="00F16E65"/>
    <w:rsid w:val="00F2423D"/>
    <w:rsid w:val="00F27574"/>
    <w:rsid w:val="00F3454F"/>
    <w:rsid w:val="00F47C35"/>
    <w:rsid w:val="00F634E8"/>
    <w:rsid w:val="00FB493F"/>
    <w:rsid w:val="00FE53DF"/>
    <w:rsid w:val="05B56626"/>
    <w:rsid w:val="0CA92963"/>
    <w:rsid w:val="15C22D6A"/>
    <w:rsid w:val="268B6D5A"/>
    <w:rsid w:val="271D4545"/>
    <w:rsid w:val="29E91107"/>
    <w:rsid w:val="2B1449B7"/>
    <w:rsid w:val="2B3151FA"/>
    <w:rsid w:val="2EF33D98"/>
    <w:rsid w:val="31C02468"/>
    <w:rsid w:val="45F63787"/>
    <w:rsid w:val="47610FBA"/>
    <w:rsid w:val="494856EC"/>
    <w:rsid w:val="4BF11E81"/>
    <w:rsid w:val="52D6276F"/>
    <w:rsid w:val="5E7C6322"/>
    <w:rsid w:val="5E990ECF"/>
    <w:rsid w:val="5F271AC4"/>
    <w:rsid w:val="6B272E20"/>
    <w:rsid w:val="6DB506C4"/>
    <w:rsid w:val="6E923455"/>
    <w:rsid w:val="6F6E1ABE"/>
    <w:rsid w:val="729F7D3B"/>
    <w:rsid w:val="7406400F"/>
    <w:rsid w:val="76911D52"/>
    <w:rsid w:val="7998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6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3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3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5346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annotation reference"/>
    <w:semiHidden/>
    <w:qFormat/>
    <w:rsid w:val="00B53467"/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B534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3467"/>
    <w:rPr>
      <w:sz w:val="18"/>
      <w:szCs w:val="18"/>
    </w:rPr>
  </w:style>
  <w:style w:type="paragraph" w:styleId="a7">
    <w:name w:val="List Paragraph"/>
    <w:basedOn w:val="a"/>
    <w:uiPriority w:val="34"/>
    <w:qFormat/>
    <w:rsid w:val="00B53467"/>
    <w:pPr>
      <w:ind w:firstLineChars="200" w:firstLine="420"/>
    </w:pPr>
  </w:style>
  <w:style w:type="character" w:customStyle="1" w:styleId="15">
    <w:name w:val="15"/>
    <w:basedOn w:val="a0"/>
    <w:qFormat/>
    <w:rsid w:val="00B53467"/>
    <w:rPr>
      <w:rFonts w:ascii="Times New Roman" w:hAnsi="Times New Roman" w:cs="Times New Roman" w:hint="default"/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E53D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53D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39</cp:revision>
  <cp:lastPrinted>2020-05-06T07:52:00Z</cp:lastPrinted>
  <dcterms:created xsi:type="dcterms:W3CDTF">2021-03-20T23:47:00Z</dcterms:created>
  <dcterms:modified xsi:type="dcterms:W3CDTF">2021-03-24T03:18:00Z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